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география материков и океанов</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география материков и океанов»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«Физическая география материков и океанов».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география материков и океанов»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«Физическая география материков и океанов»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Северной и Южной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497.9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both"/>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both"/>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both"/>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Тихого и Индийского океанов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Тихий океан – самый большой океан Земли. История открытия и изучения океана. Общая физико-географическая характеристика океана. Основные черты рельефа дна Тихого океана. Климатические и гидрологические особенности океана. Органический мир Тихого океана. Природные ресурсы. Хозяйственное использование океана и проблемы охраны. Физико-географическое районирование Тихого океана.</w:t>
            </w:r>
          </w:p>
          <w:p>
            <w:pPr>
              <w:jc w:val="both"/>
              <w:spacing w:after="0" w:line="240" w:lineRule="auto"/>
              <w:rPr>
                <w:sz w:val="24"/>
                <w:szCs w:val="24"/>
              </w:rPr>
            </w:pPr>
            <w:r>
              <w:rPr>
                <w:rFonts w:ascii="Times New Roman" w:hAnsi="Times New Roman" w:cs="Times New Roman"/>
                <w:color w:val="#000000"/>
                <w:sz w:val="24"/>
                <w:szCs w:val="24"/>
              </w:rPr>
              <w:t> История освоения и изучения Индийского океана. Общая физико-географическая характеристика океана. Основные черты рельефа дна Индийского океана. Климатические и гидрологические особенности Индийского океана. Органический мир. Природные ресурсы. Хозяйственное использование океана и проблемы охраны. Физико- географическое районирование Индийского океана.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left"/>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left"/>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left"/>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left"/>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left"/>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left"/>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география материков и океанов»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2024-2025_ФГОС3++2024_Бак-ЗФО-ПО(ГО)(24)_plx_Физическая география материков и океанов</dc:title>
  <dc:creator>FastReport.NET</dc:creator>
</cp:coreProperties>
</file>